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1F8A" w14:textId="77777777" w:rsidR="00C42446" w:rsidRPr="00606BE5" w:rsidRDefault="003F2E4A" w:rsidP="00141DA3">
      <w:pPr>
        <w:keepNext/>
        <w:keepLines/>
        <w:tabs>
          <w:tab w:val="left" w:pos="2835"/>
        </w:tabs>
        <w:ind w:right="3969"/>
        <w:rPr>
          <w:rFonts w:ascii="Arial" w:eastAsia="Calibri" w:hAnsi="Arial" w:cs="Arial"/>
          <w:b/>
          <w:sz w:val="10"/>
          <w:szCs w:val="10"/>
        </w:rPr>
      </w:pPr>
      <w:r w:rsidRPr="008172C1">
        <w:rPr>
          <w:rFonts w:ascii="Arial" w:hAnsi="Arial" w:cs="Arial"/>
          <w:noProof/>
          <w:sz w:val="24"/>
          <w:szCs w:val="24"/>
          <w:lang w:eastAsia="hr-HR"/>
        </w:rPr>
        <w:drawing>
          <wp:anchor distT="0" distB="0" distL="114300" distR="114300" simplePos="0" relativeHeight="251659264" behindDoc="0" locked="0" layoutInCell="1" allowOverlap="1" wp14:anchorId="288C66A6" wp14:editId="2D4AA5C1">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Pr>
          <w:rFonts w:ascii="Arial" w:eastAsia="Calibri" w:hAnsi="Arial" w:cs="Arial"/>
          <w:b/>
          <w:sz w:val="24"/>
          <w:szCs w:val="24"/>
        </w:rPr>
        <w:tab/>
      </w:r>
    </w:p>
    <w:p w14:paraId="263ED0F8" w14:textId="77777777" w:rsidR="003F2E4A" w:rsidRPr="00606BE5" w:rsidRDefault="003F2E4A" w:rsidP="00141DA3">
      <w:pPr>
        <w:keepNext/>
        <w:keepLines/>
        <w:tabs>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REPUBLIKA HRVATSKA</w:t>
      </w:r>
    </w:p>
    <w:p w14:paraId="52E379C8" w14:textId="77777777" w:rsidR="00662EDF" w:rsidRPr="00606BE5" w:rsidRDefault="00662EDF" w:rsidP="00141DA3">
      <w:pPr>
        <w:keepNext/>
        <w:keepLines/>
        <w:tabs>
          <w:tab w:val="left" w:pos="5954"/>
          <w:tab w:val="left" w:pos="7513"/>
        </w:tabs>
        <w:ind w:right="3118"/>
        <w:jc w:val="center"/>
        <w:rPr>
          <w:rFonts w:ascii="Times New Roman" w:eastAsia="Calibri" w:hAnsi="Times New Roman" w:cs="Times New Roman"/>
          <w:b/>
          <w:sz w:val="24"/>
          <w:szCs w:val="24"/>
        </w:rPr>
      </w:pPr>
      <w:r w:rsidRPr="00606BE5">
        <w:rPr>
          <w:rFonts w:ascii="Times New Roman" w:eastAsia="Calibri" w:hAnsi="Times New Roman" w:cs="Times New Roman"/>
          <w:b/>
          <w:sz w:val="24"/>
          <w:szCs w:val="24"/>
        </w:rPr>
        <w:t>IZBORNO POVJERENSTVO X. IZBORNE JEDINICE</w:t>
      </w:r>
    </w:p>
    <w:p w14:paraId="7BC3D6A1" w14:textId="77777777" w:rsidR="003F2E4A" w:rsidRDefault="003F2E4A" w:rsidP="00141DA3">
      <w:pPr>
        <w:keepNext/>
        <w:keepLines/>
        <w:tabs>
          <w:tab w:val="left" w:pos="7513"/>
        </w:tabs>
        <w:jc w:val="both"/>
        <w:rPr>
          <w:rFonts w:ascii="Arial" w:eastAsia="Calibri" w:hAnsi="Arial" w:cs="Arial"/>
        </w:rPr>
      </w:pPr>
    </w:p>
    <w:p w14:paraId="3CED33E8" w14:textId="77777777" w:rsidR="00276CD4" w:rsidRPr="008533DA" w:rsidRDefault="00276CD4" w:rsidP="00276CD4">
      <w:pPr>
        <w:keepNext/>
        <w:keepLines/>
        <w:tabs>
          <w:tab w:val="left" w:pos="7513"/>
        </w:tabs>
        <w:rPr>
          <w:rFonts w:ascii="Times New Roman" w:eastAsia="Calibri" w:hAnsi="Times New Roman" w:cs="Times New Roman"/>
          <w:b/>
          <w:bCs/>
          <w:sz w:val="24"/>
          <w:szCs w:val="24"/>
        </w:rPr>
      </w:pPr>
      <w:r w:rsidRPr="008533DA">
        <w:rPr>
          <w:rFonts w:ascii="Times New Roman" w:eastAsia="Calibri" w:hAnsi="Times New Roman" w:cs="Times New Roman"/>
          <w:b/>
          <w:bCs/>
          <w:sz w:val="24"/>
          <w:szCs w:val="24"/>
        </w:rPr>
        <w:t>KLASA:</w:t>
      </w:r>
      <w:r>
        <w:rPr>
          <w:rFonts w:ascii="Times New Roman" w:eastAsia="Calibri" w:hAnsi="Times New Roman" w:cs="Times New Roman"/>
          <w:b/>
          <w:bCs/>
          <w:sz w:val="24"/>
          <w:szCs w:val="24"/>
        </w:rPr>
        <w:t xml:space="preserve">    </w:t>
      </w:r>
      <w:r w:rsidRPr="00D808FA">
        <w:rPr>
          <w:rFonts w:ascii="Times New Roman" w:eastAsia="Calibri" w:hAnsi="Times New Roman" w:cs="Times New Roman"/>
          <w:b/>
          <w:bCs/>
          <w:sz w:val="24"/>
          <w:szCs w:val="24"/>
        </w:rPr>
        <w:t>012-02/24-0001/0002</w:t>
      </w:r>
    </w:p>
    <w:p w14:paraId="72ED11C9" w14:textId="77777777" w:rsidR="00276CD4" w:rsidRPr="008533DA" w:rsidRDefault="00276CD4" w:rsidP="00276CD4">
      <w:pPr>
        <w:keepNext/>
        <w:keepLines/>
        <w:tabs>
          <w:tab w:val="left" w:pos="7513"/>
        </w:tabs>
        <w:rPr>
          <w:rFonts w:ascii="Times New Roman" w:eastAsia="Calibri" w:hAnsi="Times New Roman" w:cs="Times New Roman"/>
          <w:b/>
          <w:bCs/>
          <w:sz w:val="24"/>
          <w:szCs w:val="24"/>
        </w:rPr>
      </w:pPr>
      <w:r w:rsidRPr="008533DA">
        <w:rPr>
          <w:rFonts w:ascii="Times New Roman" w:eastAsia="Calibri" w:hAnsi="Times New Roman" w:cs="Times New Roman"/>
          <w:b/>
          <w:bCs/>
          <w:sz w:val="24"/>
          <w:szCs w:val="24"/>
        </w:rPr>
        <w:t>URBROJ:</w:t>
      </w:r>
      <w:r w:rsidRPr="00D808FA">
        <w:t xml:space="preserve"> </w:t>
      </w:r>
      <w:r>
        <w:t xml:space="preserve"> </w:t>
      </w:r>
      <w:r w:rsidRPr="00D808FA">
        <w:rPr>
          <w:rFonts w:ascii="Times New Roman" w:eastAsia="Calibri" w:hAnsi="Times New Roman" w:cs="Times New Roman"/>
          <w:b/>
          <w:bCs/>
          <w:sz w:val="24"/>
          <w:szCs w:val="24"/>
        </w:rPr>
        <w:t>2181/1-14-24-</w:t>
      </w:r>
      <w:r>
        <w:rPr>
          <w:rFonts w:ascii="Times New Roman" w:eastAsia="Calibri" w:hAnsi="Times New Roman" w:cs="Times New Roman"/>
          <w:b/>
          <w:bCs/>
          <w:sz w:val="24"/>
          <w:szCs w:val="24"/>
        </w:rPr>
        <w:t>2</w:t>
      </w:r>
      <w:r>
        <w:rPr>
          <w:rFonts w:ascii="Times New Roman" w:eastAsia="Calibri" w:hAnsi="Times New Roman" w:cs="Times New Roman"/>
          <w:b/>
          <w:bCs/>
          <w:sz w:val="24"/>
          <w:szCs w:val="24"/>
        </w:rPr>
        <w:tab/>
      </w:r>
    </w:p>
    <w:p w14:paraId="0BD0494E" w14:textId="77777777" w:rsidR="00276CD4" w:rsidRPr="008533DA" w:rsidRDefault="00276CD4" w:rsidP="00276CD4">
      <w:pPr>
        <w:keepNext/>
        <w:keepLines/>
        <w:tabs>
          <w:tab w:val="left" w:pos="7513"/>
        </w:tabs>
        <w:rPr>
          <w:rFonts w:ascii="Times New Roman" w:eastAsia="Calibri" w:hAnsi="Times New Roman" w:cs="Times New Roman"/>
          <w:b/>
          <w:bCs/>
          <w:sz w:val="24"/>
          <w:szCs w:val="24"/>
        </w:rPr>
      </w:pPr>
      <w:r w:rsidRPr="008533DA">
        <w:rPr>
          <w:rFonts w:ascii="Times New Roman" w:eastAsia="Calibri" w:hAnsi="Times New Roman" w:cs="Times New Roman"/>
          <w:b/>
          <w:bCs/>
          <w:sz w:val="24"/>
          <w:szCs w:val="24"/>
        </w:rPr>
        <w:t>SPLIT,</w:t>
      </w:r>
      <w:r>
        <w:rPr>
          <w:rFonts w:ascii="Times New Roman" w:eastAsia="Calibri" w:hAnsi="Times New Roman" w:cs="Times New Roman"/>
          <w:b/>
          <w:bCs/>
          <w:sz w:val="24"/>
          <w:szCs w:val="24"/>
        </w:rPr>
        <w:t xml:space="preserve">  </w:t>
      </w:r>
      <w:r w:rsidRPr="00D808FA">
        <w:rPr>
          <w:rFonts w:ascii="Times New Roman" w:eastAsia="Calibri" w:hAnsi="Times New Roman" w:cs="Times New Roman"/>
          <w:sz w:val="24"/>
          <w:szCs w:val="24"/>
        </w:rPr>
        <w:t>26. ožujka, 2024.</w:t>
      </w:r>
    </w:p>
    <w:p w14:paraId="42B836EB" w14:textId="77777777" w:rsidR="003F2E4A" w:rsidRDefault="003F2E4A" w:rsidP="00141DA3">
      <w:pPr>
        <w:keepNext/>
        <w:keepLines/>
        <w:tabs>
          <w:tab w:val="left" w:pos="7513"/>
        </w:tabs>
        <w:jc w:val="both"/>
        <w:rPr>
          <w:rFonts w:ascii="Arial" w:eastAsia="Calibri" w:hAnsi="Arial" w:cs="Arial"/>
        </w:rPr>
      </w:pPr>
    </w:p>
    <w:p w14:paraId="301FB4AE" w14:textId="77777777" w:rsidR="00476C85" w:rsidRPr="00606BE5" w:rsidRDefault="00476C85" w:rsidP="00141DA3">
      <w:pPr>
        <w:keepNext/>
        <w:keepLines/>
        <w:tabs>
          <w:tab w:val="left" w:pos="7513"/>
        </w:tabs>
        <w:jc w:val="both"/>
        <w:rPr>
          <w:rFonts w:ascii="Times New Roman" w:eastAsia="Calibri" w:hAnsi="Times New Roman" w:cs="Times New Roman"/>
          <w:sz w:val="24"/>
          <w:szCs w:val="24"/>
        </w:rPr>
      </w:pPr>
      <w:r w:rsidRPr="00606BE5">
        <w:rPr>
          <w:rFonts w:ascii="Times New Roman" w:eastAsia="Calibri" w:hAnsi="Times New Roman" w:cs="Times New Roman"/>
          <w:sz w:val="24"/>
          <w:szCs w:val="24"/>
        </w:rPr>
        <w:t>Na osnovi članka 61. točke 2. Zakona o izborima zastupnika u Hrvatski sabor („Narodne novine“, broj 66/15 - pročišćeni tekst, 104/15 - Odluka i Rješenje Ustavnog suda Republike Hrvatske, broj U-I-1397/2015 od 24. rujna 2015., 48/18 i 98/19), Izborno povjerenstvo X. izborne jedinice donosi</w:t>
      </w:r>
    </w:p>
    <w:p w14:paraId="4B6352D9" w14:textId="77777777" w:rsidR="00476C85" w:rsidRDefault="00476C85" w:rsidP="00141DA3">
      <w:pPr>
        <w:keepNext/>
        <w:keepLines/>
        <w:tabs>
          <w:tab w:val="left" w:pos="7513"/>
        </w:tabs>
        <w:jc w:val="center"/>
        <w:rPr>
          <w:rFonts w:ascii="Arial" w:eastAsia="Calibri" w:hAnsi="Arial" w:cs="Arial"/>
          <w:sz w:val="24"/>
          <w:szCs w:val="24"/>
        </w:rPr>
      </w:pPr>
    </w:p>
    <w:p w14:paraId="3C6E2E4B" w14:textId="77777777" w:rsidR="00476C85" w:rsidRDefault="00476C85" w:rsidP="00141DA3">
      <w:pPr>
        <w:keepNext/>
        <w:keepLines/>
        <w:tabs>
          <w:tab w:val="left" w:pos="7513"/>
        </w:tabs>
        <w:jc w:val="center"/>
        <w:rPr>
          <w:rFonts w:ascii="Arial" w:eastAsia="Calibri" w:hAnsi="Arial" w:cs="Arial"/>
          <w:sz w:val="24"/>
          <w:szCs w:val="24"/>
        </w:rPr>
      </w:pPr>
    </w:p>
    <w:p w14:paraId="69F2B674" w14:textId="77777777" w:rsidR="00476C85" w:rsidRPr="00606BE5" w:rsidRDefault="00476C85" w:rsidP="00141DA3">
      <w:pPr>
        <w:keepNext/>
        <w:keepLines/>
        <w:tabs>
          <w:tab w:val="left" w:pos="7513"/>
        </w:tabs>
        <w:jc w:val="center"/>
        <w:rPr>
          <w:rFonts w:ascii="Times New Roman" w:eastAsia="Calibri" w:hAnsi="Times New Roman" w:cs="Times New Roman"/>
          <w:b/>
          <w:sz w:val="32"/>
          <w:szCs w:val="32"/>
        </w:rPr>
      </w:pPr>
      <w:r w:rsidRPr="00606BE5">
        <w:rPr>
          <w:rFonts w:ascii="Times New Roman" w:eastAsia="Calibri" w:hAnsi="Times New Roman" w:cs="Times New Roman"/>
          <w:b/>
          <w:sz w:val="32"/>
          <w:szCs w:val="32"/>
        </w:rPr>
        <w:t>R</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Š</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N</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J</w:t>
      </w:r>
      <w:r w:rsidR="008533DA">
        <w:rPr>
          <w:rFonts w:ascii="Times New Roman" w:eastAsia="Calibri" w:hAnsi="Times New Roman" w:cs="Times New Roman"/>
          <w:b/>
          <w:sz w:val="32"/>
          <w:szCs w:val="32"/>
        </w:rPr>
        <w:t xml:space="preserve"> </w:t>
      </w:r>
      <w:r w:rsidRPr="00606BE5">
        <w:rPr>
          <w:rFonts w:ascii="Times New Roman" w:eastAsia="Calibri" w:hAnsi="Times New Roman" w:cs="Times New Roman"/>
          <w:b/>
          <w:sz w:val="32"/>
          <w:szCs w:val="32"/>
        </w:rPr>
        <w:t>E</w:t>
      </w:r>
    </w:p>
    <w:p w14:paraId="1F4E7DB9" w14:textId="77777777" w:rsidR="00476C85" w:rsidRDefault="00476C85" w:rsidP="00141DA3">
      <w:pPr>
        <w:keepNext/>
        <w:keepLines/>
        <w:tabs>
          <w:tab w:val="left" w:pos="7513"/>
        </w:tabs>
        <w:jc w:val="center"/>
        <w:rPr>
          <w:rFonts w:ascii="Arial" w:eastAsia="Calibri" w:hAnsi="Arial" w:cs="Arial"/>
          <w:sz w:val="28"/>
          <w:szCs w:val="28"/>
        </w:rPr>
      </w:pPr>
    </w:p>
    <w:p w14:paraId="2139E62B" w14:textId="77777777" w:rsidR="00476C85" w:rsidRDefault="00476C85" w:rsidP="00141DA3">
      <w:pPr>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O ODREĐIVANJU BIRAČKIH MJESTA</w:t>
      </w:r>
    </w:p>
    <w:p w14:paraId="453FCFCB" w14:textId="77777777" w:rsidR="001B4686" w:rsidRDefault="001B4686" w:rsidP="00141DA3">
      <w:pPr>
        <w:keepNext/>
        <w:keepLines/>
        <w:tabs>
          <w:tab w:val="left" w:pos="7513"/>
        </w:tabs>
        <w:jc w:val="center"/>
        <w:rPr>
          <w:rFonts w:ascii="Times New Roman" w:eastAsia="Calibri" w:hAnsi="Times New Roman" w:cs="Times New Roman"/>
          <w:sz w:val="24"/>
          <w:szCs w:val="24"/>
        </w:rPr>
      </w:pPr>
    </w:p>
    <w:p w14:paraId="3C138639" w14:textId="77777777" w:rsidR="001D6C1B" w:rsidRPr="00606BE5" w:rsidRDefault="001D6C1B" w:rsidP="00141DA3">
      <w:pPr>
        <w:keepNext/>
        <w:keepLines/>
        <w:tabs>
          <w:tab w:val="left" w:pos="7513"/>
        </w:tabs>
        <w:jc w:val="center"/>
        <w:rPr>
          <w:rFonts w:ascii="Times New Roman" w:eastAsia="Calibri" w:hAnsi="Times New Roman" w:cs="Times New Roman"/>
          <w:sz w:val="24"/>
          <w:szCs w:val="24"/>
        </w:rPr>
      </w:pPr>
      <w:r w:rsidRPr="00606BE5">
        <w:rPr>
          <w:rFonts w:ascii="Times New Roman" w:eastAsia="Calibri" w:hAnsi="Times New Roman" w:cs="Times New Roman"/>
          <w:sz w:val="24"/>
          <w:szCs w:val="24"/>
        </w:rPr>
        <w:t>NA PODRUČJU OPĆINE PROLOŽAC</w:t>
      </w:r>
    </w:p>
    <w:p w14:paraId="54110CA0" w14:textId="77777777" w:rsidR="00AD011F" w:rsidRDefault="00AD011F" w:rsidP="00141DA3">
      <w:pPr>
        <w:keepNext/>
        <w:keepLines/>
        <w:tabs>
          <w:tab w:val="left" w:pos="7513"/>
        </w:tabs>
        <w:jc w:val="center"/>
        <w:rPr>
          <w:rFonts w:ascii="Arial" w:eastAsia="Calibri" w:hAnsi="Arial" w:cs="Arial"/>
          <w:sz w:val="28"/>
          <w:szCs w:val="28"/>
        </w:rPr>
      </w:pPr>
    </w:p>
    <w:p w14:paraId="2D1E40C0" w14:textId="77777777" w:rsidR="00AD011F" w:rsidRPr="00606BE5" w:rsidRDefault="00AD011F" w:rsidP="00141DA3">
      <w:pPr>
        <w:keepNext/>
        <w:keepLines/>
        <w:tabs>
          <w:tab w:val="left" w:pos="7513"/>
        </w:tabs>
        <w:rPr>
          <w:rFonts w:ascii="Times New Roman" w:eastAsia="Calibri" w:hAnsi="Times New Roman" w:cs="Times New Roman"/>
          <w:sz w:val="24"/>
          <w:szCs w:val="24"/>
        </w:rPr>
      </w:pPr>
      <w:r w:rsidRPr="00606BE5">
        <w:rPr>
          <w:rFonts w:ascii="Times New Roman" w:eastAsia="Calibri" w:hAnsi="Times New Roman" w:cs="Times New Roman"/>
          <w:sz w:val="24"/>
          <w:szCs w:val="24"/>
        </w:rPr>
        <w:t>U X. izbornoj jedinici na području Općine Proložac određuju se biračka mjesta:</w:t>
      </w:r>
    </w:p>
    <w:p w14:paraId="7CA6CB6E" w14:textId="77777777" w:rsidR="00EC29DF" w:rsidRDefault="00EC29DF" w:rsidP="00141DA3">
      <w:pPr>
        <w:keepNext/>
        <w:keepLines/>
        <w:tabs>
          <w:tab w:val="left" w:pos="7513"/>
        </w:tabs>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D7F4E" w:rsidRPr="00606BE5" w14:paraId="0F85DA2C" w14:textId="77777777" w:rsidTr="00F03FCF">
        <w:trPr>
          <w:cantSplit/>
        </w:trPr>
        <w:tc>
          <w:tcPr>
            <w:tcW w:w="9288" w:type="dxa"/>
          </w:tcPr>
          <w:p w14:paraId="25D73851"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1.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1</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RIČICE</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PODRUČNA ŠKOLA, RIČICE</w:t>
            </w:r>
          </w:p>
          <w:p w14:paraId="4C9850EB"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0A652AE1"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RIČICE: PUT BRNASA, PUT CERE, PUT GRGIĆA, PUT KILIĆA, PUT LAŽETA, PUT LEKIĆA, PUT MAJIĆA, PUT PARLOVA, PUT PAVIĆA, PUT ROSIĆA, PUT SIČENICA, TRG DR. ANTE BRUNE TANDARE, ULICA HRVATSKIH BRANITELJA, ULICA HRVATSKOG PROLJEĆA</w:t>
            </w:r>
          </w:p>
          <w:p w14:paraId="662AB59B"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7D6493C8" w14:textId="77777777" w:rsidTr="00F03FCF">
        <w:trPr>
          <w:cantSplit/>
        </w:trPr>
        <w:tc>
          <w:tcPr>
            <w:tcW w:w="9288" w:type="dxa"/>
          </w:tcPr>
          <w:p w14:paraId="1D0F7BD0"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2.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2</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PODI</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PODRUČNA ŠKOLA "BRLOG", PODI</w:t>
            </w:r>
          </w:p>
          <w:p w14:paraId="760DAC62"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059B12EE"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GORNJI PROLOŽAC: BUŠANJSKA ULICA, POLJIČKA ULICA, PUT DROPULJIĆA, PUT MATIĆA, PUT PROLOŠKIH ISELJENIKA, PUT SVETOG IVANA, ULICA KRALJA TOMISLAVA, ULICA SVETOG JOSIPA RADNIKA</w:t>
            </w:r>
          </w:p>
          <w:p w14:paraId="2931FA85"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3D3C2531" w14:textId="77777777" w:rsidTr="00F03FCF">
        <w:trPr>
          <w:cantSplit/>
        </w:trPr>
        <w:tc>
          <w:tcPr>
            <w:tcW w:w="9288" w:type="dxa"/>
          </w:tcPr>
          <w:p w14:paraId="16866D33"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3.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3</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BUDIM</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KUĆA GRGE BLAŽEVIĆA, BUDIM</w:t>
            </w:r>
          </w:p>
          <w:p w14:paraId="3E17F5A6"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3837BD05"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DONJI PROLOŽAC: BADNJEVAČKA ULICA, POSTRANJE: FRANJEVAČKA ULICA 2-14 (PARNI), FRANJEVAČKA ULICA 1-15 (NEPARNI), GLAVIČKA ULICA, POSTRANJSKA ULICA 2-46 (PARNI), POSTRANJSKA ULICA 1-47 (NEPARNI), PUT ČEŠLJARA, PUT MARŠIĆA, PUT RIMACA, PUT SVETOG ANTE 2-18 (PARNI), PUT SVETOG ANTE 1-17 (NEPARNI), PUT VILODERA, ULICA 3. IMOTSKE BOJNE, ULICA BUDIM, ULICA FRA MATE GNJEČA, ULICA JOSIPA JOVIĆA 1-89 (NEPARNI), ULICA JOSIPA JOVIĆA 2-88 (PARNI), ULICA SVETOG MIHOVILA, ULICA ZELENIKA</w:t>
            </w:r>
          </w:p>
          <w:p w14:paraId="4D5B28E1"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7D4AD584" w14:textId="77777777" w:rsidTr="00F03FCF">
        <w:trPr>
          <w:cantSplit/>
        </w:trPr>
        <w:tc>
          <w:tcPr>
            <w:tcW w:w="9288" w:type="dxa"/>
          </w:tcPr>
          <w:p w14:paraId="476BA064"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lastRenderedPageBreak/>
              <w:t>4.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4</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NUGA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PROSTORIJA MJESNOG ODBORA, NUGA, NUGA</w:t>
            </w:r>
          </w:p>
          <w:p w14:paraId="06F50322"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0085EAEC"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POSTRANJE: FRANJEVAČKA ULICA 17-35 (NEPARNI), 16-36 (PARNI), POSTRANJSKA ULICA 48-500 (PARNI), POSTRANJSKA ULICA 49-499 (NEPARNI), PUT SVETOG ANTE 20-40 (PARNI), PUT SVETOG ANTE 19-41 (NEPARNI), ULICA GOSPE OD ZDRAVLJA</w:t>
            </w:r>
          </w:p>
          <w:p w14:paraId="2C9222B9"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799F73BB" w14:textId="77777777" w:rsidTr="00F03FCF">
        <w:trPr>
          <w:cantSplit/>
        </w:trPr>
        <w:tc>
          <w:tcPr>
            <w:tcW w:w="9288" w:type="dxa"/>
          </w:tcPr>
          <w:p w14:paraId="3AEE2B24"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5.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5</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BRDO</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PODRUČNA ŠKOLA METERI, BRDO</w:t>
            </w:r>
          </w:p>
          <w:p w14:paraId="5DF9E1D0"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5658CB51"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POSTRANJE: PUT BRANE, PUT GRBAVACA, PUT LJUBE, PUT METERA, PUT MRŠIĆA, PUT PETRIČEVIĆA, ULICA JOSIPA JOVIĆA 91-107 (NEPARNI), 90-108 (PARNI), ULICA PUT ŠPARA, VOĆARSKI PUT</w:t>
            </w:r>
          </w:p>
          <w:p w14:paraId="277CCBB4"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5B9204F2" w14:textId="77777777" w:rsidTr="00F03FCF">
        <w:trPr>
          <w:cantSplit/>
        </w:trPr>
        <w:tc>
          <w:tcPr>
            <w:tcW w:w="9288" w:type="dxa"/>
          </w:tcPr>
          <w:p w14:paraId="7527C7BD"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6.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6</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PROLOŽAC</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MJESNI DOM, PROLOŽAC</w:t>
            </w:r>
          </w:p>
          <w:p w14:paraId="122692C7"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6CD98C2B"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DONJI PROLOŽAC: PUT BUNARA, PUT ČEČUKA, PUT SUVAJE, ULICA ANTE STARČEVIĆA 59-97 (NEPARNI), ULICA ANTE STARČEVIĆA 58-98 (PARNI), ULICA DOMOVINSKE ZAHVALNOSTI, ULICA HRVATSKIH BRANITELJA 78-148 (PARNI), ULICA HRVATSKIH BRANITELJA 57-99 (NEPARNI), ULICA KRIŽNOG PUTA, ULICA KULINE, ULICA RIMSKI PUT</w:t>
            </w:r>
          </w:p>
          <w:p w14:paraId="70E35071"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5F26944F" w14:textId="77777777" w:rsidTr="00F03FCF">
        <w:trPr>
          <w:cantSplit/>
        </w:trPr>
        <w:tc>
          <w:tcPr>
            <w:tcW w:w="9288" w:type="dxa"/>
          </w:tcPr>
          <w:p w14:paraId="0BD4A889"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7.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7</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LUG</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PROSTORIJA MJESNOG ODBORA (LOVAČKA KUĆA), LUG</w:t>
            </w:r>
          </w:p>
          <w:p w14:paraId="78524378"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06F3392D"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DONJI PROLOŽAC: PUT GARACA, PUT JUKIĆA, PUT MLINA, PUT PERINUŠE, PUT ŠKEGRA, PUT VRLJIKE, TRG DOČIĆI, ULICA ANTE STARČEVIĆA 1-57 (NEPARNI), ULICA ANTE STARČEVIĆA 2-56 (PARNI), ULICA LUG</w:t>
            </w:r>
          </w:p>
          <w:p w14:paraId="3BE51A16"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4896A898" w14:textId="77777777" w:rsidTr="00F03FCF">
        <w:trPr>
          <w:cantSplit/>
        </w:trPr>
        <w:tc>
          <w:tcPr>
            <w:tcW w:w="9288" w:type="dxa"/>
          </w:tcPr>
          <w:p w14:paraId="66147E21"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8.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8</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BULJANIJA</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MATIČNA ŠKOLA "IVAN LEKO", PROLOŽAC</w:t>
            </w:r>
          </w:p>
          <w:p w14:paraId="3B379340"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5E18E13B"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DONJI PROLOŽAC: PUT BULJANIJE, PUT JEZERINA, ULICA BONOVILOV KOLOVOZ, ULICA HRVATSKIH BRANITELJA 2-76 (PARNI), ULICA HRVATSKIH BRANITELJA 1-53 (NEPARNI), ULICA PRGOMETOV KOLOVOZ</w:t>
            </w:r>
          </w:p>
          <w:p w14:paraId="7B856C3F"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r w:rsidR="001D7F4E" w:rsidRPr="00606BE5" w14:paraId="43424048" w14:textId="77777777" w:rsidTr="00F03FCF">
        <w:trPr>
          <w:cantSplit/>
        </w:trPr>
        <w:tc>
          <w:tcPr>
            <w:tcW w:w="9288" w:type="dxa"/>
          </w:tcPr>
          <w:p w14:paraId="56CEA4DC" w14:textId="77777777" w:rsidR="00A03DDB" w:rsidRPr="00606BE5" w:rsidRDefault="00C12C28" w:rsidP="00141DA3">
            <w:pPr>
              <w:keepNext/>
              <w:keepLines/>
              <w:tabs>
                <w:tab w:val="left" w:pos="7513"/>
              </w:tabs>
              <w:ind w:left="255" w:hanging="255"/>
              <w:rPr>
                <w:rFonts w:ascii="Times New Roman" w:eastAsia="Calibri" w:hAnsi="Times New Roman" w:cs="Times New Roman"/>
                <w:b/>
                <w:sz w:val="24"/>
                <w:szCs w:val="24"/>
              </w:rPr>
            </w:pPr>
            <w:r w:rsidRPr="00606BE5">
              <w:rPr>
                <w:rFonts w:ascii="Times New Roman" w:eastAsia="Calibri" w:hAnsi="Times New Roman" w:cs="Times New Roman"/>
                <w:sz w:val="24"/>
                <w:szCs w:val="24"/>
              </w:rPr>
              <w:t>9. Biračko mjesto broj</w:t>
            </w:r>
            <w:r w:rsidR="00606BE5" w:rsidRPr="00606BE5">
              <w:rPr>
                <w:rFonts w:ascii="Times New Roman" w:eastAsia="Calibri" w:hAnsi="Times New Roman" w:cs="Times New Roman"/>
                <w:sz w:val="24"/>
                <w:szCs w:val="24"/>
              </w:rPr>
              <w:t xml:space="preserve"> </w:t>
            </w:r>
            <w:r w:rsidR="004626EC" w:rsidRPr="00606BE5">
              <w:rPr>
                <w:rFonts w:ascii="Times New Roman" w:eastAsia="Calibri" w:hAnsi="Times New Roman" w:cs="Times New Roman"/>
                <w:bCs/>
                <w:sz w:val="24"/>
                <w:szCs w:val="24"/>
              </w:rPr>
              <w:t>9</w:t>
            </w:r>
            <w:r w:rsidR="00A03DDB" w:rsidRPr="00606BE5">
              <w:rPr>
                <w:rFonts w:ascii="Times New Roman" w:eastAsia="Calibri" w:hAnsi="Times New Roman" w:cs="Times New Roman"/>
                <w:bCs/>
                <w:sz w:val="24"/>
                <w:szCs w:val="24"/>
              </w:rPr>
              <w:t>.</w:t>
            </w:r>
            <w:r w:rsidR="00606BE5" w:rsidRPr="00606BE5">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ŠUMET</w:t>
            </w:r>
            <w:r w:rsidR="00627249">
              <w:rPr>
                <w:rFonts w:ascii="Times New Roman" w:eastAsia="Calibri" w:hAnsi="Times New Roman" w:cs="Times New Roman"/>
                <w:bCs/>
                <w:sz w:val="24"/>
                <w:szCs w:val="24"/>
              </w:rPr>
              <w:t>,</w:t>
            </w:r>
            <w:r w:rsidR="001B4686" w:rsidRPr="00C4303B">
              <w:rPr>
                <w:rFonts w:ascii="Times New Roman" w:eastAsia="Calibri" w:hAnsi="Times New Roman" w:cs="Times New Roman"/>
                <w:bCs/>
                <w:sz w:val="24"/>
                <w:szCs w:val="24"/>
              </w:rPr>
              <w:t xml:space="preserve"> </w:t>
            </w:r>
            <w:r w:rsidR="00A03DDB" w:rsidRPr="00C4303B">
              <w:rPr>
                <w:rFonts w:ascii="Times New Roman" w:eastAsia="Calibri" w:hAnsi="Times New Roman" w:cs="Times New Roman"/>
                <w:bCs/>
                <w:sz w:val="24"/>
                <w:szCs w:val="24"/>
              </w:rPr>
              <w:t>PROSTORIJE MJESNOG ODBORA, ŠUMET</w:t>
            </w:r>
          </w:p>
          <w:p w14:paraId="50977D5D" w14:textId="77777777" w:rsidR="00A03DDB" w:rsidRPr="009C053D" w:rsidRDefault="00A03DDB" w:rsidP="00141DA3">
            <w:pPr>
              <w:keepNext/>
              <w:keepLines/>
              <w:tabs>
                <w:tab w:val="left" w:pos="7513"/>
              </w:tabs>
              <w:rPr>
                <w:rFonts w:ascii="Times New Roman" w:eastAsia="Calibri" w:hAnsi="Times New Roman" w:cs="Times New Roman"/>
                <w:b/>
                <w:sz w:val="16"/>
                <w:szCs w:val="16"/>
              </w:rPr>
            </w:pPr>
          </w:p>
          <w:p w14:paraId="5EB132C6" w14:textId="77777777" w:rsidR="00A03DDB" w:rsidRPr="00606BE5" w:rsidRDefault="0094274C" w:rsidP="00141DA3">
            <w:pPr>
              <w:keepNext/>
              <w:keepLines/>
              <w:tabs>
                <w:tab w:val="left" w:pos="7513"/>
              </w:tabs>
              <w:ind w:left="255"/>
              <w:rPr>
                <w:rFonts w:ascii="Times New Roman" w:eastAsia="Calibri" w:hAnsi="Times New Roman" w:cs="Times New Roman"/>
                <w:sz w:val="24"/>
                <w:szCs w:val="24"/>
              </w:rPr>
            </w:pPr>
            <w:r w:rsidRPr="00606BE5">
              <w:rPr>
                <w:rFonts w:ascii="Times New Roman" w:eastAsia="Calibri" w:hAnsi="Times New Roman" w:cs="Times New Roman"/>
                <w:sz w:val="24"/>
                <w:szCs w:val="24"/>
              </w:rPr>
              <w:t>na kojem će glasovati birači s prebivalištem u</w:t>
            </w:r>
            <w:r w:rsidR="001B4686">
              <w:rPr>
                <w:rFonts w:ascii="Times New Roman" w:eastAsia="Calibri" w:hAnsi="Times New Roman" w:cs="Times New Roman"/>
                <w:sz w:val="24"/>
                <w:szCs w:val="24"/>
              </w:rPr>
              <w:t xml:space="preserve"> </w:t>
            </w:r>
            <w:r w:rsidR="00104E49" w:rsidRPr="00606BE5">
              <w:rPr>
                <w:rFonts w:ascii="Times New Roman" w:eastAsia="Calibri" w:hAnsi="Times New Roman" w:cs="Times New Roman"/>
                <w:sz w:val="24"/>
                <w:szCs w:val="24"/>
              </w:rPr>
              <w:t>ŠUMET: PUT BAZANE, PUT VRILA, PUT ZUJIĆA, ULICA DR. FRANJE TUĐMANA, ULICA FRA ANTE RAKE, ULICA KARDINALA FRANJE KUHARIĆA, ULICA KRALJICE MIRA</w:t>
            </w:r>
          </w:p>
          <w:p w14:paraId="4EF5B58A" w14:textId="77777777" w:rsidR="00A03DDB" w:rsidRPr="00606BE5" w:rsidRDefault="00A03DDB" w:rsidP="00141DA3">
            <w:pPr>
              <w:keepNext/>
              <w:keepLines/>
              <w:tabs>
                <w:tab w:val="left" w:pos="7513"/>
              </w:tabs>
              <w:rPr>
                <w:rFonts w:ascii="Times New Roman" w:eastAsia="Calibri" w:hAnsi="Times New Roman" w:cs="Times New Roman"/>
                <w:sz w:val="24"/>
                <w:szCs w:val="24"/>
              </w:rPr>
            </w:pPr>
          </w:p>
        </w:tc>
      </w:tr>
    </w:tbl>
    <w:p w14:paraId="5FA8D921" w14:textId="77777777" w:rsidR="008A0031" w:rsidRDefault="008A0031" w:rsidP="00141DA3">
      <w:pPr>
        <w:keepNext/>
        <w:keepLines/>
        <w:tabs>
          <w:tab w:val="left" w:pos="7513"/>
        </w:tabs>
        <w:rPr>
          <w:rFonts w:ascii="Arial" w:eastAsia="Calibri" w:hAnsi="Arial" w:cs="Arial"/>
          <w:sz w:val="24"/>
          <w:szCs w:val="24"/>
        </w:rPr>
      </w:pPr>
    </w:p>
    <w:p w14:paraId="6B9EB20F" w14:textId="77777777" w:rsidR="003F2E4A" w:rsidRDefault="003F2E4A" w:rsidP="00141DA3">
      <w:pPr>
        <w:keepNext/>
        <w:keepLines/>
        <w:tabs>
          <w:tab w:val="left" w:pos="7513"/>
        </w:tabs>
        <w:rPr>
          <w:rFonts w:ascii="Arial" w:eastAsia="Calibri" w:hAnsi="Arial" w:cs="Arial"/>
          <w:sz w:val="24"/>
          <w:szCs w:val="24"/>
        </w:rPr>
      </w:pPr>
    </w:p>
    <w:p w14:paraId="4221D8F1" w14:textId="77777777" w:rsidR="008A0031" w:rsidRDefault="008A0031" w:rsidP="00141DA3">
      <w:pPr>
        <w:keepNext/>
        <w:keepLines/>
        <w:tabs>
          <w:tab w:val="left" w:pos="7513"/>
        </w:tabs>
        <w:ind w:left="7088" w:hanging="567"/>
        <w:jc w:val="center"/>
        <w:rPr>
          <w:rFonts w:ascii="Times New Roman" w:eastAsia="Calibri" w:hAnsi="Times New Roman" w:cs="Times New Roman"/>
          <w:sz w:val="24"/>
          <w:szCs w:val="24"/>
        </w:rPr>
      </w:pPr>
    </w:p>
    <w:p w14:paraId="278C7A2E" w14:textId="77777777" w:rsidR="008533DA" w:rsidRPr="00606BE5" w:rsidRDefault="008533DA" w:rsidP="00141DA3">
      <w:pPr>
        <w:keepNext/>
        <w:keepLines/>
        <w:tabs>
          <w:tab w:val="left" w:pos="7513"/>
        </w:tabs>
        <w:ind w:left="7088" w:hanging="567"/>
        <w:jc w:val="center"/>
        <w:rPr>
          <w:rFonts w:ascii="Times New Roman" w:eastAsia="Calibri" w:hAnsi="Times New Roman" w:cs="Times New Roman"/>
          <w:sz w:val="24"/>
          <w:szCs w:val="24"/>
        </w:rPr>
      </w:pPr>
    </w:p>
    <w:p w14:paraId="24EC98B8" w14:textId="77777777" w:rsidR="00276CD4" w:rsidRDefault="00276CD4" w:rsidP="00276CD4">
      <w:pPr>
        <w:jc w:val="right"/>
        <w:rPr>
          <w:rFonts w:ascii="Times New Roman" w:hAnsi="Times New Roman" w:cs="Times New Roman"/>
          <w:sz w:val="24"/>
          <w:szCs w:val="24"/>
        </w:rPr>
      </w:pPr>
      <w:r w:rsidRPr="00D808FA">
        <w:rPr>
          <w:rFonts w:ascii="Times New Roman" w:hAnsi="Times New Roman" w:cs="Times New Roman"/>
          <w:sz w:val="24"/>
          <w:szCs w:val="24"/>
        </w:rPr>
        <w:t>P</w:t>
      </w:r>
      <w:r>
        <w:rPr>
          <w:rFonts w:ascii="Times New Roman" w:hAnsi="Times New Roman" w:cs="Times New Roman"/>
          <w:sz w:val="24"/>
          <w:szCs w:val="24"/>
        </w:rPr>
        <w:t>redsjednik</w:t>
      </w:r>
    </w:p>
    <w:p w14:paraId="23AB7E8C" w14:textId="77777777" w:rsidR="00276CD4" w:rsidRDefault="00276CD4" w:rsidP="00276CD4">
      <w:pPr>
        <w:jc w:val="right"/>
        <w:rPr>
          <w:rFonts w:ascii="Times New Roman" w:hAnsi="Times New Roman" w:cs="Times New Roman"/>
          <w:sz w:val="24"/>
          <w:szCs w:val="24"/>
        </w:rPr>
      </w:pPr>
      <w:r>
        <w:rPr>
          <w:rFonts w:ascii="Times New Roman" w:hAnsi="Times New Roman" w:cs="Times New Roman"/>
          <w:sz w:val="24"/>
          <w:szCs w:val="24"/>
        </w:rPr>
        <w:t>BRUNO KLEIN</w:t>
      </w:r>
    </w:p>
    <w:p w14:paraId="53380E60" w14:textId="77777777" w:rsidR="00D20265" w:rsidRPr="00606BE5" w:rsidRDefault="00D20265" w:rsidP="00141DA3">
      <w:pPr>
        <w:keepNext/>
        <w:keepLines/>
        <w:tabs>
          <w:tab w:val="left" w:pos="7513"/>
        </w:tabs>
        <w:ind w:left="7088" w:hanging="567"/>
        <w:jc w:val="center"/>
        <w:rPr>
          <w:rFonts w:ascii="Times New Roman" w:eastAsia="Calibri" w:hAnsi="Times New Roman" w:cs="Times New Roman"/>
          <w:sz w:val="16"/>
          <w:szCs w:val="16"/>
        </w:rPr>
      </w:pPr>
    </w:p>
    <w:sectPr w:rsidR="00D20265" w:rsidRPr="00606BE5" w:rsidSect="001B46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66BA" w14:textId="77777777" w:rsidR="00F71E81" w:rsidRDefault="00F71E81" w:rsidP="00B57DF7">
      <w:r>
        <w:separator/>
      </w:r>
    </w:p>
  </w:endnote>
  <w:endnote w:type="continuationSeparator" w:id="0">
    <w:p w14:paraId="6E2BFE0F" w14:textId="77777777" w:rsidR="00F71E81" w:rsidRDefault="00F71E81"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550"/>
      <w:docPartObj>
        <w:docPartGallery w:val="Page Numbers (Bottom of Page)"/>
        <w:docPartUnique/>
      </w:docPartObj>
    </w:sdtPr>
    <w:sdtEndPr/>
    <w:sdtContent>
      <w:p w14:paraId="2FACF9DF" w14:textId="77777777" w:rsidR="00F26B05" w:rsidRDefault="007B2DF7">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5A3984">
          <w:rPr>
            <w:rFonts w:ascii="Times New Roman" w:hAnsi="Times New Roman" w:cs="Times New Roman"/>
            <w:noProof/>
          </w:rPr>
          <w:t>1</w:t>
        </w:r>
        <w:r w:rsidRPr="00F26B05">
          <w:rPr>
            <w:rFonts w:ascii="Times New Roman" w:hAnsi="Times New Roman" w:cs="Times New Roman"/>
          </w:rPr>
          <w:fldChar w:fldCharType="end"/>
        </w:r>
      </w:p>
    </w:sdtContent>
  </w:sdt>
  <w:p w14:paraId="19FA9C1B" w14:textId="77777777" w:rsidR="00B57DF7" w:rsidRDefault="00B57DF7" w:rsidP="00B57DF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271C" w14:textId="77777777" w:rsidR="00F71E81" w:rsidRDefault="00F71E81" w:rsidP="00B57DF7">
      <w:r>
        <w:separator/>
      </w:r>
    </w:p>
  </w:footnote>
  <w:footnote w:type="continuationSeparator" w:id="0">
    <w:p w14:paraId="5DA6719C" w14:textId="77777777" w:rsidR="00F71E81" w:rsidRDefault="00F71E81" w:rsidP="00B5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97842307">
    <w:abstractNumId w:val="8"/>
  </w:num>
  <w:num w:numId="2" w16cid:durableId="2050572840">
    <w:abstractNumId w:val="5"/>
  </w:num>
  <w:num w:numId="3" w16cid:durableId="1112166930">
    <w:abstractNumId w:val="7"/>
  </w:num>
  <w:num w:numId="4" w16cid:durableId="88239259">
    <w:abstractNumId w:val="4"/>
  </w:num>
  <w:num w:numId="5" w16cid:durableId="1474909759">
    <w:abstractNumId w:val="1"/>
  </w:num>
  <w:num w:numId="6" w16cid:durableId="82383630">
    <w:abstractNumId w:val="3"/>
  </w:num>
  <w:num w:numId="7" w16cid:durableId="639772668">
    <w:abstractNumId w:val="2"/>
  </w:num>
  <w:num w:numId="8" w16cid:durableId="705645381">
    <w:abstractNumId w:val="6"/>
  </w:num>
  <w:num w:numId="9" w16cid:durableId="130897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24E"/>
    <w:rsid w:val="00005A6C"/>
    <w:rsid w:val="000078C8"/>
    <w:rsid w:val="00012E18"/>
    <w:rsid w:val="00020354"/>
    <w:rsid w:val="00042E83"/>
    <w:rsid w:val="00044E61"/>
    <w:rsid w:val="00051F64"/>
    <w:rsid w:val="000551E4"/>
    <w:rsid w:val="000613F6"/>
    <w:rsid w:val="000759C9"/>
    <w:rsid w:val="000808C0"/>
    <w:rsid w:val="001017EE"/>
    <w:rsid w:val="00104E49"/>
    <w:rsid w:val="00111094"/>
    <w:rsid w:val="00115198"/>
    <w:rsid w:val="00141DA3"/>
    <w:rsid w:val="00142156"/>
    <w:rsid w:val="00146B01"/>
    <w:rsid w:val="0017004F"/>
    <w:rsid w:val="001A4BAE"/>
    <w:rsid w:val="001B4686"/>
    <w:rsid w:val="001B7F09"/>
    <w:rsid w:val="001D6C1B"/>
    <w:rsid w:val="001D7172"/>
    <w:rsid w:val="001D7F4E"/>
    <w:rsid w:val="001E3A6D"/>
    <w:rsid w:val="001F7EB3"/>
    <w:rsid w:val="002103E6"/>
    <w:rsid w:val="00214157"/>
    <w:rsid w:val="002141E0"/>
    <w:rsid w:val="002307C1"/>
    <w:rsid w:val="0023182E"/>
    <w:rsid w:val="00232378"/>
    <w:rsid w:val="002442DC"/>
    <w:rsid w:val="0025090B"/>
    <w:rsid w:val="00257793"/>
    <w:rsid w:val="00261942"/>
    <w:rsid w:val="00276CD4"/>
    <w:rsid w:val="00280D43"/>
    <w:rsid w:val="00283C6D"/>
    <w:rsid w:val="00286308"/>
    <w:rsid w:val="00297997"/>
    <w:rsid w:val="002B2616"/>
    <w:rsid w:val="002C1847"/>
    <w:rsid w:val="002D794A"/>
    <w:rsid w:val="00340843"/>
    <w:rsid w:val="003526F3"/>
    <w:rsid w:val="0035655F"/>
    <w:rsid w:val="00367022"/>
    <w:rsid w:val="00371162"/>
    <w:rsid w:val="0038535B"/>
    <w:rsid w:val="003B7823"/>
    <w:rsid w:val="003D3CC2"/>
    <w:rsid w:val="003D42C9"/>
    <w:rsid w:val="003E078A"/>
    <w:rsid w:val="003E2731"/>
    <w:rsid w:val="003E730D"/>
    <w:rsid w:val="003F2E4A"/>
    <w:rsid w:val="003F5341"/>
    <w:rsid w:val="003F7DD8"/>
    <w:rsid w:val="00402B46"/>
    <w:rsid w:val="00420C89"/>
    <w:rsid w:val="00420E1C"/>
    <w:rsid w:val="0042472B"/>
    <w:rsid w:val="004400DE"/>
    <w:rsid w:val="0044077C"/>
    <w:rsid w:val="00450C20"/>
    <w:rsid w:val="004536DD"/>
    <w:rsid w:val="004626EC"/>
    <w:rsid w:val="0047639F"/>
    <w:rsid w:val="00476C85"/>
    <w:rsid w:val="00480679"/>
    <w:rsid w:val="004E15AC"/>
    <w:rsid w:val="004F3656"/>
    <w:rsid w:val="004F68EA"/>
    <w:rsid w:val="00503E14"/>
    <w:rsid w:val="00520A7E"/>
    <w:rsid w:val="0052379C"/>
    <w:rsid w:val="00535F9A"/>
    <w:rsid w:val="0056612E"/>
    <w:rsid w:val="00570158"/>
    <w:rsid w:val="00595558"/>
    <w:rsid w:val="005A3984"/>
    <w:rsid w:val="005B3B2D"/>
    <w:rsid w:val="005B688A"/>
    <w:rsid w:val="005E0A04"/>
    <w:rsid w:val="005E0CD8"/>
    <w:rsid w:val="00606BE5"/>
    <w:rsid w:val="0060700C"/>
    <w:rsid w:val="006118A2"/>
    <w:rsid w:val="0061514B"/>
    <w:rsid w:val="00617D27"/>
    <w:rsid w:val="00627249"/>
    <w:rsid w:val="00631A89"/>
    <w:rsid w:val="006360F9"/>
    <w:rsid w:val="00636847"/>
    <w:rsid w:val="00640F8E"/>
    <w:rsid w:val="00643813"/>
    <w:rsid w:val="00662EDF"/>
    <w:rsid w:val="006817A8"/>
    <w:rsid w:val="00682C3C"/>
    <w:rsid w:val="00684C06"/>
    <w:rsid w:val="00687A6D"/>
    <w:rsid w:val="006971F7"/>
    <w:rsid w:val="006B2FA1"/>
    <w:rsid w:val="006D66BB"/>
    <w:rsid w:val="006F784E"/>
    <w:rsid w:val="007058DB"/>
    <w:rsid w:val="00706F94"/>
    <w:rsid w:val="00727B4F"/>
    <w:rsid w:val="00737534"/>
    <w:rsid w:val="00737E9E"/>
    <w:rsid w:val="00742019"/>
    <w:rsid w:val="007669A4"/>
    <w:rsid w:val="007700F3"/>
    <w:rsid w:val="007751D1"/>
    <w:rsid w:val="00793128"/>
    <w:rsid w:val="00795956"/>
    <w:rsid w:val="007A37F7"/>
    <w:rsid w:val="007B2DF7"/>
    <w:rsid w:val="007C2110"/>
    <w:rsid w:val="007C6989"/>
    <w:rsid w:val="007E77B3"/>
    <w:rsid w:val="007F7069"/>
    <w:rsid w:val="00807709"/>
    <w:rsid w:val="008123BE"/>
    <w:rsid w:val="00815D40"/>
    <w:rsid w:val="00824C84"/>
    <w:rsid w:val="00847F9D"/>
    <w:rsid w:val="008533DA"/>
    <w:rsid w:val="00857B5B"/>
    <w:rsid w:val="00861E38"/>
    <w:rsid w:val="00864A99"/>
    <w:rsid w:val="00890EA9"/>
    <w:rsid w:val="00892C11"/>
    <w:rsid w:val="00897F03"/>
    <w:rsid w:val="008A0031"/>
    <w:rsid w:val="008A5BC6"/>
    <w:rsid w:val="008D6AD7"/>
    <w:rsid w:val="008F14E9"/>
    <w:rsid w:val="008F6779"/>
    <w:rsid w:val="00903DAB"/>
    <w:rsid w:val="0090416F"/>
    <w:rsid w:val="00904E12"/>
    <w:rsid w:val="00917987"/>
    <w:rsid w:val="00935187"/>
    <w:rsid w:val="0094274C"/>
    <w:rsid w:val="00946EAD"/>
    <w:rsid w:val="00954B83"/>
    <w:rsid w:val="009600E2"/>
    <w:rsid w:val="00973FB5"/>
    <w:rsid w:val="00993C59"/>
    <w:rsid w:val="009A7944"/>
    <w:rsid w:val="009B183B"/>
    <w:rsid w:val="009B27CD"/>
    <w:rsid w:val="009C053D"/>
    <w:rsid w:val="009C6580"/>
    <w:rsid w:val="009D01CF"/>
    <w:rsid w:val="009D0ECE"/>
    <w:rsid w:val="009F470B"/>
    <w:rsid w:val="00A03DDB"/>
    <w:rsid w:val="00A61A23"/>
    <w:rsid w:val="00A64F6F"/>
    <w:rsid w:val="00A718C0"/>
    <w:rsid w:val="00A9400F"/>
    <w:rsid w:val="00AA06B0"/>
    <w:rsid w:val="00AA0CFD"/>
    <w:rsid w:val="00AA4EB1"/>
    <w:rsid w:val="00AA5A75"/>
    <w:rsid w:val="00AB3783"/>
    <w:rsid w:val="00AB6BD7"/>
    <w:rsid w:val="00AD011F"/>
    <w:rsid w:val="00AE3441"/>
    <w:rsid w:val="00AE3FAE"/>
    <w:rsid w:val="00AE749B"/>
    <w:rsid w:val="00AE7D2A"/>
    <w:rsid w:val="00AF1B0E"/>
    <w:rsid w:val="00B0615C"/>
    <w:rsid w:val="00B12FD9"/>
    <w:rsid w:val="00B3200B"/>
    <w:rsid w:val="00B33732"/>
    <w:rsid w:val="00B434A0"/>
    <w:rsid w:val="00B44303"/>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34A9"/>
    <w:rsid w:val="00C27D9B"/>
    <w:rsid w:val="00C42446"/>
    <w:rsid w:val="00C4303B"/>
    <w:rsid w:val="00C4522B"/>
    <w:rsid w:val="00C61E72"/>
    <w:rsid w:val="00C85F09"/>
    <w:rsid w:val="00CA7A6C"/>
    <w:rsid w:val="00CB4041"/>
    <w:rsid w:val="00CB534A"/>
    <w:rsid w:val="00CD5D0B"/>
    <w:rsid w:val="00D041BD"/>
    <w:rsid w:val="00D1601D"/>
    <w:rsid w:val="00D20265"/>
    <w:rsid w:val="00D363B1"/>
    <w:rsid w:val="00D63590"/>
    <w:rsid w:val="00D8195C"/>
    <w:rsid w:val="00D86D62"/>
    <w:rsid w:val="00D90665"/>
    <w:rsid w:val="00D96B37"/>
    <w:rsid w:val="00DA6123"/>
    <w:rsid w:val="00DB3E24"/>
    <w:rsid w:val="00DB416E"/>
    <w:rsid w:val="00DB68CA"/>
    <w:rsid w:val="00DD25B2"/>
    <w:rsid w:val="00DE2B53"/>
    <w:rsid w:val="00DF45EC"/>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42BEB"/>
    <w:rsid w:val="00F46EB3"/>
    <w:rsid w:val="00F50C9E"/>
    <w:rsid w:val="00F55B87"/>
    <w:rsid w:val="00F7018D"/>
    <w:rsid w:val="00F71A5E"/>
    <w:rsid w:val="00F71E81"/>
    <w:rsid w:val="00F8795B"/>
    <w:rsid w:val="00F9580F"/>
    <w:rsid w:val="00FA4BE6"/>
    <w:rsid w:val="00FB45ED"/>
    <w:rsid w:val="00FB5C13"/>
    <w:rsid w:val="00FC0556"/>
    <w:rsid w:val="00FD6F62"/>
    <w:rsid w:val="00FD7F36"/>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C230"/>
  <w15:docId w15:val="{DE77682B-792A-4373-891B-7700674D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Grančić Anica</cp:lastModifiedBy>
  <cp:revision>2</cp:revision>
  <dcterms:created xsi:type="dcterms:W3CDTF">2024-03-26T10:36:00Z</dcterms:created>
  <dcterms:modified xsi:type="dcterms:W3CDTF">2024-03-26T10:36:00Z</dcterms:modified>
</cp:coreProperties>
</file>