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2390" w14:textId="6F8E8CD4" w:rsidR="0055726F" w:rsidRDefault="003B0B5D" w:rsidP="003B0B5D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REPUBLIKA HRVATSKA</w:t>
      </w:r>
    </w:p>
    <w:p w14:paraId="647AA888" w14:textId="6016D379" w:rsidR="003B0B5D" w:rsidRDefault="003B0B5D" w:rsidP="003B0B5D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SPLITSKO-DALMATINSKA ŽUPANIJA</w:t>
      </w:r>
    </w:p>
    <w:p w14:paraId="497D4975" w14:textId="4DCC0461" w:rsidR="003B0B5D" w:rsidRDefault="003B0B5D" w:rsidP="003B0B5D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OPĆINA PROLOŽAC</w:t>
      </w:r>
    </w:p>
    <w:p w14:paraId="37FFA799" w14:textId="10CE5A3D" w:rsidR="003B0B5D" w:rsidRPr="003B0B5D" w:rsidRDefault="003B0B5D" w:rsidP="003B0B5D">
      <w:pPr>
        <w:pStyle w:val="Bezprore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OPĆINSKI NAČELNIK</w:t>
      </w:r>
    </w:p>
    <w:p w14:paraId="18FB44B3" w14:textId="341116D4" w:rsidR="0055726F" w:rsidRPr="003B0B5D" w:rsidRDefault="0055726F" w:rsidP="003B0B5D">
      <w:pPr>
        <w:pStyle w:val="Bezproreda"/>
        <w:rPr>
          <w:b/>
          <w:bCs/>
          <w:sz w:val="24"/>
          <w:szCs w:val="24"/>
        </w:rPr>
      </w:pPr>
      <w:r w:rsidRPr="003B0B5D">
        <w:rPr>
          <w:b/>
          <w:bCs/>
          <w:sz w:val="24"/>
          <w:szCs w:val="24"/>
        </w:rPr>
        <w:t>K</w:t>
      </w:r>
      <w:r w:rsidR="003B0B5D">
        <w:rPr>
          <w:b/>
          <w:bCs/>
          <w:sz w:val="24"/>
          <w:szCs w:val="24"/>
        </w:rPr>
        <w:t>LASA:022-05/23-02/10</w:t>
      </w:r>
    </w:p>
    <w:p w14:paraId="7A874464" w14:textId="5C272D83" w:rsidR="0055726F" w:rsidRPr="003B0B5D" w:rsidRDefault="0055726F" w:rsidP="003B0B5D">
      <w:pPr>
        <w:pStyle w:val="Bezproreda"/>
        <w:rPr>
          <w:b/>
          <w:bCs/>
          <w:sz w:val="24"/>
          <w:szCs w:val="24"/>
        </w:rPr>
      </w:pPr>
      <w:r w:rsidRPr="003B0B5D">
        <w:rPr>
          <w:b/>
          <w:bCs/>
          <w:sz w:val="24"/>
          <w:szCs w:val="24"/>
        </w:rPr>
        <w:t>U</w:t>
      </w:r>
      <w:r w:rsidR="003B0B5D">
        <w:rPr>
          <w:b/>
          <w:bCs/>
          <w:sz w:val="24"/>
          <w:szCs w:val="24"/>
        </w:rPr>
        <w:t>R. BROJ: 2181/43-02-23-1</w:t>
      </w:r>
    </w:p>
    <w:p w14:paraId="3257A777" w14:textId="0F6361FA" w:rsidR="0055726F" w:rsidRPr="003B0B5D" w:rsidRDefault="00337F20" w:rsidP="003B0B5D">
      <w:pPr>
        <w:pStyle w:val="Bezproreda"/>
        <w:rPr>
          <w:b/>
          <w:bCs/>
          <w:sz w:val="24"/>
          <w:szCs w:val="24"/>
        </w:rPr>
      </w:pPr>
      <w:r w:rsidRPr="003B0B5D">
        <w:rPr>
          <w:b/>
          <w:bCs/>
          <w:sz w:val="24"/>
          <w:szCs w:val="24"/>
        </w:rPr>
        <w:t>Proložac</w:t>
      </w:r>
      <w:r w:rsidR="0055726F" w:rsidRPr="003B0B5D">
        <w:rPr>
          <w:b/>
          <w:bCs/>
          <w:sz w:val="24"/>
          <w:szCs w:val="24"/>
        </w:rPr>
        <w:t xml:space="preserve">, </w:t>
      </w:r>
      <w:r w:rsidRPr="003B0B5D">
        <w:rPr>
          <w:b/>
          <w:bCs/>
          <w:sz w:val="24"/>
          <w:szCs w:val="24"/>
        </w:rPr>
        <w:t>26</w:t>
      </w:r>
      <w:r w:rsidR="0055726F" w:rsidRPr="003B0B5D">
        <w:rPr>
          <w:b/>
          <w:bCs/>
          <w:sz w:val="24"/>
          <w:szCs w:val="24"/>
        </w:rPr>
        <w:t xml:space="preserve">. </w:t>
      </w:r>
      <w:r w:rsidRPr="003B0B5D">
        <w:rPr>
          <w:b/>
          <w:bCs/>
          <w:sz w:val="24"/>
          <w:szCs w:val="24"/>
        </w:rPr>
        <w:t>travnja</w:t>
      </w:r>
      <w:r w:rsidR="0055726F" w:rsidRPr="003B0B5D">
        <w:rPr>
          <w:b/>
          <w:bCs/>
          <w:sz w:val="24"/>
          <w:szCs w:val="24"/>
        </w:rPr>
        <w:t xml:space="preserve"> 202</w:t>
      </w:r>
      <w:r w:rsidRPr="003B0B5D">
        <w:rPr>
          <w:b/>
          <w:bCs/>
          <w:sz w:val="24"/>
          <w:szCs w:val="24"/>
        </w:rPr>
        <w:t>3</w:t>
      </w:r>
      <w:r w:rsidR="0055726F" w:rsidRPr="003B0B5D">
        <w:rPr>
          <w:b/>
          <w:bCs/>
          <w:sz w:val="24"/>
          <w:szCs w:val="24"/>
        </w:rPr>
        <w:t>.</w:t>
      </w:r>
    </w:p>
    <w:p w14:paraId="50778443" w14:textId="77777777" w:rsidR="0055726F" w:rsidRPr="003B0B5D" w:rsidRDefault="0055726F" w:rsidP="005572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46351" w14:textId="1664F850" w:rsidR="0055726F" w:rsidRPr="003B0B5D" w:rsidRDefault="0055726F" w:rsidP="003B0B5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>Na temelju članka 29, st.  5. i 6.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>, a u svezi stavka 16.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Zakona o poljoprivrednom zemljištu (Narodne novine 20/18, 115/18, 98/19 i 57/22), Općina 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Proložac 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>objavljuje</w:t>
      </w:r>
    </w:p>
    <w:p w14:paraId="54A2FC95" w14:textId="77777777" w:rsidR="0055726F" w:rsidRPr="003B0B5D" w:rsidRDefault="0055726F" w:rsidP="00557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0BC0B806" w14:textId="1F0C867D" w:rsidR="0055726F" w:rsidRPr="003B0B5D" w:rsidRDefault="0055726F" w:rsidP="00557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ZA UVID U 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DOPUN</w:t>
      </w:r>
      <w:r w:rsidR="00337F20" w:rsidRPr="003B0B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PROGRAM RASPOLAGANJA POLJOPRIVREDNIM ZEMLJIŠTEM U VLASNIŠTVU REPUBLIKE HRVATSKE NA PODRUČJU OPĆINE </w:t>
      </w:r>
      <w:r w:rsidR="003B0B5D">
        <w:rPr>
          <w:rFonts w:ascii="Times New Roman" w:hAnsi="Times New Roman" w:cs="Times New Roman"/>
          <w:b/>
          <w:bCs/>
          <w:sz w:val="24"/>
          <w:szCs w:val="24"/>
        </w:rPr>
        <w:t>PROLOŽAC</w:t>
      </w:r>
    </w:p>
    <w:p w14:paraId="7B607420" w14:textId="77777777" w:rsidR="0055726F" w:rsidRPr="003B0B5D" w:rsidRDefault="0055726F" w:rsidP="005572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53E770" w14:textId="5A222E1C" w:rsidR="0055726F" w:rsidRPr="003B0B5D" w:rsidRDefault="00C71331" w:rsidP="00557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Sukladno čl. 29. st. 5. i 6., a u svezi st. 16. </w:t>
      </w:r>
      <w:r w:rsidR="0055726F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Zakona o poljoprivrednom zemljištu (Narodne novine br. 20/18, 115/18, 98/19 i 57/22), Općina 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>Proložac</w:t>
      </w:r>
      <w:r w:rsidR="0055726F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stavlja na Javni uvid Prijedlog 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dopuna </w:t>
      </w:r>
      <w:r w:rsidR="0055726F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programa raspolaganja poljoprivrednim zemljištem u vlasništvu Republike Hrvatske na području općine 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>Proložac</w:t>
      </w:r>
      <w:r w:rsidR="0055726F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u razdoblju od </w:t>
      </w:r>
      <w:r w:rsidR="003B0B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27</w:t>
      </w:r>
      <w:r w:rsidR="0055726F" w:rsidRPr="003B0B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r w:rsidR="003B0B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travnja</w:t>
      </w:r>
      <w:r w:rsidR="0055726F" w:rsidRPr="003B0B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do </w:t>
      </w:r>
      <w:r w:rsidR="001B2B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11</w:t>
      </w:r>
      <w:r w:rsidR="0055726F" w:rsidRPr="003B0B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r w:rsidR="001B2B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svibnja</w:t>
      </w:r>
      <w:r w:rsidR="0055726F" w:rsidRPr="003B0B5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202</w:t>
      </w:r>
      <w:r w:rsidR="001B2B2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5726F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22BEA72" w14:textId="4C28CF5F" w:rsidR="0055726F" w:rsidRPr="003B0B5D" w:rsidRDefault="0055726F" w:rsidP="00557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Svi zainteresirani mogu obaviti uvid u Prijedlog 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dopuna 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Programa raspolaganja poljoprivrednim zemljištem u vlasništvu Republike </w:t>
      </w:r>
      <w:r w:rsidR="003B0B5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rvatske na području općine 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>Proložac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  svakim radnim danom (ponedjeljak-petak) u vremenu od 8.oo do 1</w:t>
      </w:r>
      <w:r w:rsidR="003B0B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.00 sati, u prostorijama </w:t>
      </w:r>
      <w:r w:rsidR="003B0B5D">
        <w:rPr>
          <w:rFonts w:ascii="Times New Roman" w:hAnsi="Times New Roman" w:cs="Times New Roman"/>
          <w:b/>
          <w:bCs/>
          <w:sz w:val="24"/>
          <w:szCs w:val="24"/>
        </w:rPr>
        <w:t>Općine Proložac</w:t>
      </w:r>
    </w:p>
    <w:p w14:paraId="39CDDDEC" w14:textId="76F454C5" w:rsidR="0055726F" w:rsidRPr="003B0B5D" w:rsidRDefault="0055726F" w:rsidP="00557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>U Skladu s čl. 29. stavak 7. Zakona o poljoprivrednom zemljištu, zainteresirane osobe mogu dati prigovor na prijedlog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dopuna 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Programa raspolaganja poljoprivrednim zemljištem najkasnije do isteka roka javnog uvida</w:t>
      </w:r>
      <w:r w:rsidR="003B0B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2C3E1E" w14:textId="6C4FCAED" w:rsidR="0055726F" w:rsidRPr="003B0B5D" w:rsidRDefault="0055726F" w:rsidP="001B2B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U skladu s čl. 29. st. 8. Zakona o poljoprivrednom zemljištu, općina 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>Proložac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će razmotriti sve pristigle prigovore na prijedlog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dopuna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Programa raspolaganja.</w:t>
      </w:r>
    </w:p>
    <w:p w14:paraId="6D57E58E" w14:textId="77777777" w:rsidR="0055726F" w:rsidRPr="003B0B5D" w:rsidRDefault="0055726F" w:rsidP="005572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>Prigovori na prijedlog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dopuna 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Programa raspolaganja poljoprivrednim zemljištem u vlasništvu Republike Hrvatske na području općine 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>Proložac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 daju se pisanim putem. Prigovori na prijedlog </w:t>
      </w:r>
      <w:r w:rsidR="00C71331" w:rsidRPr="003B0B5D">
        <w:rPr>
          <w:rFonts w:ascii="Times New Roman" w:hAnsi="Times New Roman" w:cs="Times New Roman"/>
          <w:b/>
          <w:bCs/>
          <w:sz w:val="24"/>
          <w:szCs w:val="24"/>
        </w:rPr>
        <w:t xml:space="preserve">dopuna </w:t>
      </w:r>
      <w:r w:rsidRPr="003B0B5D">
        <w:rPr>
          <w:rFonts w:ascii="Times New Roman" w:hAnsi="Times New Roman" w:cs="Times New Roman"/>
          <w:b/>
          <w:bCs/>
          <w:sz w:val="24"/>
          <w:szCs w:val="24"/>
        </w:rPr>
        <w:t>Programa koji nisu čitko napisani i koji nisu dostavljeni u roku zaključenja javnog uvida  neće se razmatrati.</w:t>
      </w:r>
    </w:p>
    <w:p w14:paraId="224E9C65" w14:textId="77777777" w:rsidR="0055726F" w:rsidRPr="003B0B5D" w:rsidRDefault="0055726F" w:rsidP="005572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22A77" w14:textId="3A96DA86" w:rsidR="0055726F" w:rsidRPr="003B0B5D" w:rsidRDefault="0055726F" w:rsidP="003B0B5D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40640EAB" w14:textId="77777777" w:rsidR="0055726F" w:rsidRPr="003B0B5D" w:rsidRDefault="00C71331" w:rsidP="0055726F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B0B5D">
        <w:rPr>
          <w:rFonts w:ascii="Times New Roman" w:hAnsi="Times New Roman" w:cs="Times New Roman"/>
          <w:b/>
          <w:bCs/>
          <w:sz w:val="24"/>
          <w:szCs w:val="24"/>
        </w:rPr>
        <w:t>Mate Lasić</w:t>
      </w:r>
    </w:p>
    <w:p w14:paraId="59937E47" w14:textId="77777777" w:rsidR="0055726F" w:rsidRDefault="0055726F" w:rsidP="0055726F"/>
    <w:p w14:paraId="0A604090" w14:textId="77777777" w:rsidR="0055726F" w:rsidRDefault="0055726F" w:rsidP="0055726F"/>
    <w:p w14:paraId="299994D4" w14:textId="77777777" w:rsidR="00BE7B44" w:rsidRDefault="00BE7B44"/>
    <w:sectPr w:rsidR="00BE7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6F"/>
    <w:rsid w:val="001B2B28"/>
    <w:rsid w:val="00337F20"/>
    <w:rsid w:val="003B0B5D"/>
    <w:rsid w:val="0055726F"/>
    <w:rsid w:val="007649A4"/>
    <w:rsid w:val="00BE7B44"/>
    <w:rsid w:val="00C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4574"/>
  <w15:chartTrackingRefBased/>
  <w15:docId w15:val="{42DDBADF-3C4B-4447-BFCF-AB445B16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726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B0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Korisnik</cp:lastModifiedBy>
  <cp:revision>6</cp:revision>
  <dcterms:created xsi:type="dcterms:W3CDTF">2023-04-26T06:05:00Z</dcterms:created>
  <dcterms:modified xsi:type="dcterms:W3CDTF">2023-04-26T06:13:00Z</dcterms:modified>
</cp:coreProperties>
</file>